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61" w:rsidRPr="000965F0" w:rsidRDefault="00624061" w:rsidP="00624061">
      <w:pPr>
        <w:rPr>
          <w:b/>
          <w:sz w:val="28"/>
        </w:rPr>
      </w:pPr>
      <w:bookmarkStart w:id="0" w:name="_GoBack"/>
      <w:r w:rsidRPr="000965F0">
        <w:rPr>
          <w:b/>
          <w:sz w:val="28"/>
        </w:rPr>
        <w:t>Forretningsmødeguide</w:t>
      </w:r>
    </w:p>
    <w:p w:rsidR="00624061" w:rsidRPr="000965F0" w:rsidRDefault="00624061" w:rsidP="00624061">
      <w:pPr>
        <w:rPr>
          <w:i/>
          <w:sz w:val="24"/>
        </w:rPr>
      </w:pPr>
      <w:r w:rsidRPr="000965F0">
        <w:rPr>
          <w:i/>
          <w:sz w:val="24"/>
        </w:rPr>
        <w:t>(Evt. kan det før mødestart aftales, hvor lang tid forretningsmødet højst må vare.)</w:t>
      </w:r>
    </w:p>
    <w:p w:rsidR="00624061" w:rsidRDefault="00624061" w:rsidP="00624061">
      <w:pPr>
        <w:rPr>
          <w:sz w:val="24"/>
        </w:rPr>
      </w:pPr>
      <w:r w:rsidRPr="000965F0">
        <w:rPr>
          <w:sz w:val="24"/>
        </w:rPr>
        <w:t>1. Første Tradition (læses af en af deltagerne): „Vor fælles velfærd kommer først; personlig helbredelse a</w:t>
      </w:r>
      <w:r>
        <w:rPr>
          <w:sz w:val="24"/>
        </w:rPr>
        <w:t>fhænger af sammenholdet i ACA”.</w:t>
      </w:r>
    </w:p>
    <w:p w:rsidR="00624061" w:rsidRDefault="00624061" w:rsidP="00624061">
      <w:pPr>
        <w:rPr>
          <w:sz w:val="24"/>
        </w:rPr>
      </w:pPr>
      <w:r w:rsidRPr="000965F0">
        <w:rPr>
          <w:sz w:val="24"/>
        </w:rPr>
        <w:t>2. Præsentationsrunde ved fornavn.</w:t>
      </w:r>
    </w:p>
    <w:p w:rsidR="00624061" w:rsidRDefault="00624061" w:rsidP="00624061">
      <w:pPr>
        <w:rPr>
          <w:sz w:val="24"/>
        </w:rPr>
      </w:pPr>
      <w:r w:rsidRPr="000965F0">
        <w:rPr>
          <w:sz w:val="24"/>
        </w:rPr>
        <w:t>3. Valg af ordstyrer.</w:t>
      </w:r>
    </w:p>
    <w:p w:rsidR="00624061" w:rsidRDefault="00624061" w:rsidP="00624061">
      <w:pPr>
        <w:rPr>
          <w:sz w:val="24"/>
        </w:rPr>
      </w:pPr>
      <w:r w:rsidRPr="000965F0">
        <w:rPr>
          <w:sz w:val="24"/>
        </w:rPr>
        <w:t>4. Valg af referent (denne nævner kort, hvilke beslutninger, der blev taget på forrige forretningsmøde). Endvidere spørger referenten gruppens medlemmer, om der er nogen nye punkter til dagsordenen – disse forslag f</w:t>
      </w:r>
      <w:r>
        <w:rPr>
          <w:sz w:val="24"/>
        </w:rPr>
        <w:t>igurerer derefter under pkt. 8.</w:t>
      </w:r>
    </w:p>
    <w:p w:rsidR="00624061" w:rsidRDefault="00624061" w:rsidP="00624061">
      <w:pPr>
        <w:rPr>
          <w:sz w:val="24"/>
        </w:rPr>
      </w:pPr>
      <w:r w:rsidRPr="000965F0">
        <w:rPr>
          <w:sz w:val="24"/>
        </w:rPr>
        <w:t>5. Rapport fra gruppens betroede tjenere: Kasserer, SG</w:t>
      </w:r>
      <w:r>
        <w:rPr>
          <w:sz w:val="24"/>
        </w:rPr>
        <w:t>-</w:t>
      </w:r>
      <w:r w:rsidRPr="000965F0">
        <w:rPr>
          <w:sz w:val="24"/>
        </w:rPr>
        <w:t>repræsentant, litteraturansvarlig osv.</w:t>
      </w:r>
    </w:p>
    <w:p w:rsidR="00624061" w:rsidRDefault="00624061" w:rsidP="00624061">
      <w:pPr>
        <w:rPr>
          <w:sz w:val="24"/>
        </w:rPr>
      </w:pPr>
      <w:r w:rsidRPr="000965F0">
        <w:rPr>
          <w:sz w:val="24"/>
        </w:rPr>
        <w:t>6. Næste måneds emner m.v. – brug den sorte bog.</w:t>
      </w:r>
    </w:p>
    <w:p w:rsidR="00624061" w:rsidRDefault="00624061" w:rsidP="00624061">
      <w:pPr>
        <w:rPr>
          <w:sz w:val="24"/>
        </w:rPr>
      </w:pPr>
      <w:r w:rsidRPr="000965F0">
        <w:rPr>
          <w:sz w:val="24"/>
        </w:rPr>
        <w:t xml:space="preserve">7. Hvordan kører gruppen? Er der en stemning af bedring til </w:t>
      </w:r>
      <w:proofErr w:type="spellStart"/>
      <w:r w:rsidRPr="000965F0">
        <w:rPr>
          <w:sz w:val="24"/>
        </w:rPr>
        <w:t>nykommeren</w:t>
      </w:r>
      <w:proofErr w:type="spellEnd"/>
      <w:r w:rsidRPr="000965F0">
        <w:rPr>
          <w:sz w:val="24"/>
        </w:rPr>
        <w:t>?</w:t>
      </w:r>
    </w:p>
    <w:p w:rsidR="00624061" w:rsidRDefault="00624061" w:rsidP="00624061">
      <w:pPr>
        <w:rPr>
          <w:sz w:val="24"/>
        </w:rPr>
      </w:pPr>
      <w:r w:rsidRPr="000965F0">
        <w:rPr>
          <w:sz w:val="24"/>
        </w:rPr>
        <w:t>8. Indkomne punkter.</w:t>
      </w:r>
    </w:p>
    <w:p w:rsidR="00624061" w:rsidRDefault="00624061" w:rsidP="00624061">
      <w:pPr>
        <w:rPr>
          <w:sz w:val="24"/>
        </w:rPr>
      </w:pPr>
      <w:r w:rsidRPr="000965F0">
        <w:rPr>
          <w:sz w:val="24"/>
        </w:rPr>
        <w:t>9. Eventuelt. (Hvis forslag under eventuelt vedrører gruppens mødeplan eller grundlæggende struktur, kan disse først besluttes på næste forretningsmøde).</w:t>
      </w:r>
    </w:p>
    <w:p w:rsidR="00624061" w:rsidRDefault="00624061" w:rsidP="00624061">
      <w:pPr>
        <w:rPr>
          <w:sz w:val="24"/>
        </w:rPr>
      </w:pPr>
      <w:r>
        <w:rPr>
          <w:sz w:val="24"/>
        </w:rPr>
        <w:t>10. Sindsrobøn.</w:t>
      </w:r>
    </w:p>
    <w:p w:rsidR="00624061" w:rsidRDefault="00624061" w:rsidP="00624061">
      <w:pPr>
        <w:rPr>
          <w:sz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24061" w:rsidRPr="00DD5A78" w:rsidRDefault="00624061" w:rsidP="00624061">
      <w:pPr>
        <w:rPr>
          <w:sz w:val="24"/>
        </w:rPr>
      </w:pPr>
      <w:r w:rsidRPr="000965F0">
        <w:rPr>
          <w:i/>
          <w:sz w:val="24"/>
        </w:rPr>
        <w:t>Ordstyrerens opgave er at tidsbegrænse forretningsmødet ved bl.a. at standse diskussioner, der kører i ring, samt at sørge for, at indlæggene fra gruppens medlemmer er relevante og kortfattede. Hvis gruppen ikke kan nå til overvejende enstemmighed, må beslutningen evt. udsættes til næste forretningsmøde.</w:t>
      </w:r>
      <w:bookmarkEnd w:id="0"/>
    </w:p>
    <w:p w:rsidR="006E6FA0" w:rsidRDefault="006E6FA0"/>
    <w:sectPr w:rsidR="006E6FA0" w:rsidSect="00BB65B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61"/>
    <w:rsid w:val="00624061"/>
    <w:rsid w:val="006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62406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406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4061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4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62406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406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4061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4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Junker Karpinski</dc:creator>
  <cp:lastModifiedBy>Annette Junker Karpinski</cp:lastModifiedBy>
  <cp:revision>1</cp:revision>
  <dcterms:created xsi:type="dcterms:W3CDTF">2017-04-30T10:15:00Z</dcterms:created>
  <dcterms:modified xsi:type="dcterms:W3CDTF">2017-04-30T10:24:00Z</dcterms:modified>
</cp:coreProperties>
</file>